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38" w:rsidRDefault="00E76A38" w:rsidP="00E76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 wp14:anchorId="6272B32D" wp14:editId="6550B224">
            <wp:extent cx="685800" cy="704850"/>
            <wp:effectExtent l="19050" t="0" r="0" b="0"/>
            <wp:docPr id="4" name="Рисунок 4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38" w:rsidRPr="002C23EE" w:rsidRDefault="00E76A38" w:rsidP="00E76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МУНИЦИПАЛЬНЫЙ РАЙОН «СЕРГОКАЛИНСКИЙ РАЙОН» </w:t>
      </w:r>
    </w:p>
    <w:p w:rsidR="00E76A38" w:rsidRPr="002C23EE" w:rsidRDefault="00E76A38" w:rsidP="00E76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МУНИЦИПАЛЬНОЕ КАЗЁННОЕ ОБЩЕОБРАЗОВАТЕЛЬНОЕ УЧРЕЖДЕНИЕ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>МЮРЕГИНСКАЯ СОШ</w:t>
      </w:r>
      <w:r w:rsidRPr="002C23EE">
        <w:rPr>
          <w:rFonts w:ascii="Times New Roman" w:hAnsi="Times New Roman" w:cs="Times New Roman"/>
          <w:b/>
          <w:color w:val="000000" w:themeColor="text1"/>
        </w:rPr>
        <w:t xml:space="preserve">» </w:t>
      </w:r>
    </w:p>
    <w:p w:rsidR="00E76A38" w:rsidRDefault="00E76A38" w:rsidP="00E76A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2C23EE">
        <w:rPr>
          <w:rFonts w:ascii="Times New Roman" w:hAnsi="Times New Roman" w:cs="Times New Roman"/>
          <w:b/>
          <w:color w:val="000000" w:themeColor="text1"/>
        </w:rPr>
        <w:t>368513,  Республика</w:t>
      </w:r>
      <w:proofErr w:type="gramEnd"/>
      <w:r w:rsidRPr="002C23EE">
        <w:rPr>
          <w:rFonts w:ascii="Times New Roman" w:hAnsi="Times New Roman" w:cs="Times New Roman"/>
          <w:b/>
          <w:color w:val="000000" w:themeColor="text1"/>
        </w:rPr>
        <w:t xml:space="preserve"> Дагестан, 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Сергокалинский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район,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с.Мюрего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Электр</w:t>
      </w:r>
      <w:r>
        <w:rPr>
          <w:rFonts w:ascii="Times New Roman" w:hAnsi="Times New Roman" w:cs="Times New Roman"/>
          <w:b/>
          <w:bCs/>
          <w:color w:val="000000" w:themeColor="text1"/>
        </w:rPr>
        <w:t>онный адрес</w:t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r:id="rId6" w:history="1"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muregoshkola</w:t>
        </w:r>
        <w:r w:rsidRPr="004701D5">
          <w:rPr>
            <w:rStyle w:val="a3"/>
            <w:rFonts w:ascii="Times New Roman" w:hAnsi="Times New Roman" w:cs="Times New Roman"/>
            <w:b/>
            <w:bCs/>
          </w:rPr>
          <w:t>@</w:t>
        </w:r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 w:rsidRPr="004701D5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:rsidR="00E76A38" w:rsidRPr="000446C6" w:rsidRDefault="00E76A38" w:rsidP="00E76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76A38" w:rsidRPr="002C23EE" w:rsidRDefault="00E76A38" w:rsidP="00E76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>ОКПО 40768478, ОГРН 1020502333246, ИНН/КПП/0527001592/052701001</w:t>
      </w:r>
    </w:p>
    <w:p w:rsidR="00E76A38" w:rsidRDefault="00E76A38" w:rsidP="00E76A38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30480</wp:posOffset>
                </wp:positionV>
                <wp:extent cx="6153150" cy="0"/>
                <wp:effectExtent l="14605" t="20955" r="23495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8B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9.15pt;margin-top:2.4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GCTQIAAFUEAAAOAAAAZHJzL2Uyb0RvYy54bWysVEtu2zAQ3RfoHQjuHVmO5T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" strokeweight="2.25pt"/>
            </w:pict>
          </mc:Fallback>
        </mc:AlternateContent>
      </w:r>
    </w:p>
    <w:p w:rsidR="00E76A38" w:rsidRPr="00F87B40" w:rsidRDefault="00E76A38" w:rsidP="00E76A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30.08.2018                                                                                        № 95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горячего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питания  в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   2018/2019</w:t>
      </w:r>
      <w:bookmarkEnd w:id="0"/>
      <w:r w:rsidRPr="00F87B40">
        <w:rPr>
          <w:rFonts w:ascii="Times New Roman" w:eastAsia="Times New Roman" w:hAnsi="Times New Roman" w:cs="Times New Roman"/>
          <w:sz w:val="24"/>
          <w:szCs w:val="24"/>
        </w:rPr>
        <w:t>      учебном       году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На основании законов Российской Федерации от 29.12.2012 № 27Э-ФЗ «Об образовании в Российской Федерации», от 30.03.1999 № 29-ФЗ «О качестве и безопасности пищевых продуктов», от 21.11.2011 № 323-ФЭ «Об основах охраны здоровья граждан в Российской Федерации», от 27.02.2007 № 54 «О мерах по совершенствованию санитарно- эпидемиологического надзора за организацией питания в образовательных учреждениях», от 11.03.2012 № 213н/178 «Об утверждении методических рекомендаций по организации питания обучающихся, воспитанников образовательных учреждений»  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E76A38" w:rsidRPr="00F87B40" w:rsidRDefault="00E76A38" w:rsidP="00E76A38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поА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. Х.Ч.  Алиеву Б. И., Заместителю директора по УВР Исаевой Н И.  повару школы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Алиевой  Х.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А: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  Организовать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с  01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>  сентября   2017 года бесплатное питание (завтрак) обучающихся 1-4 классов в количестве 198 учащиеся,  а именно: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                 1-е классы –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67 ,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  2-е классы – 53     3-е классы – 35      4-е классы – 43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E76A38" w:rsidRPr="00F87B40" w:rsidRDefault="00E76A38" w:rsidP="00E76A38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  Заместителю директора по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УВР  Исаевой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Н. И., классным руководителям: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>   Информировать родителей об организации питания детей, периодически рассматривать на родительских собраниях вопросы, связанные с питанием.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7B40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 Организовать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работу по воспитанию культуры здорового питания, этики приема пищи, профилактики пищевых отравлений и инфекционных заболеваний.</w:t>
      </w:r>
    </w:p>
    <w:p w:rsidR="00E76A38" w:rsidRPr="00F87B40" w:rsidRDefault="00E76A38" w:rsidP="00E76A38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комиссии  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      Обеспечить строгий контроль за качеством приготовления блюд в соответствии с ассортиментным минимумом горячих блюд, двухнедельным перспективным меню, согласованными с Территориальным отделом Роспотребнадзора по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Сергокалинскому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району, ежедневным меню.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       Обеспечить контроль за наличием дезинфицирующих, моющих и чистящих средств и за качеством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дезобработки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столовой посуды и инвентаря.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>    Обеспечить неукоснительное требование СанПиН 2.4.5.2409-08 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(постановление Главного государственного санитарного врача Российской Федерации от 23.07.2008 № 45).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3.5.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Назначить ответственным за организацию питания   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заместителя  директора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по учебно-воспитательной  работе  Исаеву Н. И.., </w:t>
      </w:r>
    </w:p>
    <w:p w:rsidR="00E76A38" w:rsidRPr="00F87B40" w:rsidRDefault="00E76A38" w:rsidP="00E76A38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Повару  Алиевой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Х. А.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4.1         Обеспечить проведение на пищеблоке санитарного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часа  и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санитарного дня (один раз в месяц - последняя суббота).</w:t>
      </w:r>
    </w:p>
    <w:p w:rsidR="00E76A38" w:rsidRPr="00F87B40" w:rsidRDefault="00E76A38" w:rsidP="00E76A38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6A38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4.2.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      Не допускать присутствие учеников в производственных помещениях столовых. Не позволять привлекать учеников к работам, связанным с приготовлением и раздачей еды, уборкой помещений. Не привлекать к приготовлению,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порционированию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и раздаче кулинарных изделий, проведению санитарной обработки и дезинфекции оборудования, посуды, инвентаря персонал, в должностные обязанности которого не входят указанные виды деятельности.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4.3.   Ежедневно осуществлять забор и хранение суточных норм по питанию </w:t>
      </w:r>
    </w:p>
    <w:p w:rsidR="00E76A38" w:rsidRPr="00F87B40" w:rsidRDefault="00E76A38" w:rsidP="00E76A38">
      <w:pPr>
        <w:pStyle w:val="a6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комиссии, 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коммисси</w:t>
      </w:r>
      <w:proofErr w:type="spellEnd"/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и контролю за пищеблоком: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обеспечить контроль за работой поваров по приготовлению блюд в соответствии с перспективным меню, ассортиментным минимумом горячего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питания;   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санитарно-гигиеническим состоянием пищеблока; своевременным и правильным ведением необходимой документации на пищеблоке; принимать участие при поступлении продуктов питания от поставщиков.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Зам.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. по АХЧ еженедельно осуществлять мониторинг по наличию в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школе  продуктов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питания, дезинфицирующих средств, столовой посуды и приборов, о состоянии оборудования.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8.1.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>     Возложить ответственность за забор и хранение суточных норм по питанию на повара – Алиевой Х. А.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8.2.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>        Контроль     за      забором   и      хранением      суточных       проб    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возложить  на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комиссию.</w:t>
      </w:r>
    </w:p>
    <w:p w:rsidR="00E76A38" w:rsidRPr="00F87B40" w:rsidRDefault="00E76A38" w:rsidP="00E76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b/>
          <w:bCs/>
          <w:sz w:val="24"/>
          <w:szCs w:val="24"/>
        </w:rPr>
        <w:t>8.3.</w:t>
      </w: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     На     основании      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- эпидемиологических     правил   и  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нормативов  Сан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B40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  2.4.1.3049 – 13 «Санитарно-эпидемиологические требования к устройству, содержанию и  организации  режима  работы  образовательных организаций» утв.   Постановлением   Главного   государственного   санитарного     врача      РФ           от   15.05.2013 г.  № 26 п </w:t>
      </w:r>
      <w:proofErr w:type="gramStart"/>
      <w:r w:rsidRPr="00F87B40">
        <w:rPr>
          <w:rFonts w:ascii="Times New Roman" w:eastAsia="Times New Roman" w:hAnsi="Times New Roman" w:cs="Times New Roman"/>
          <w:sz w:val="24"/>
          <w:szCs w:val="24"/>
        </w:rPr>
        <w:t>14.24  непосредственно</w:t>
      </w:r>
      <w:proofErr w:type="gramEnd"/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после приготовления пищи отбирается суточная проба готовой продукции (в полном объеме).</w:t>
      </w:r>
    </w:p>
    <w:p w:rsidR="00E76A38" w:rsidRPr="00F87B40" w:rsidRDefault="00E76A38" w:rsidP="00E76A38">
      <w:pPr>
        <w:pStyle w:val="a6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A38" w:rsidRPr="00F87B40" w:rsidRDefault="00E76A38" w:rsidP="00E76A3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E76A38" w:rsidRDefault="00E76A38" w:rsidP="00E76A3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_______________ </w:t>
      </w:r>
      <w:proofErr w:type="spellStart"/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Арсланалиев</w:t>
      </w:r>
      <w:proofErr w:type="spellEnd"/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 М.</w:t>
      </w:r>
      <w:r w:rsidRPr="00F87B40">
        <w:rPr>
          <w:rFonts w:ascii="Times New Roman" w:hAnsi="Times New Roman" w:cs="Times New Roman"/>
          <w:sz w:val="24"/>
          <w:szCs w:val="24"/>
        </w:rPr>
        <w:br/>
      </w:r>
      <w:r w:rsidRPr="00F87B40">
        <w:rPr>
          <w:rFonts w:ascii="Times New Roman" w:hAnsi="Times New Roman" w:cs="Times New Roman"/>
          <w:sz w:val="24"/>
          <w:szCs w:val="24"/>
        </w:rPr>
        <w:br/>
      </w:r>
      <w:r w:rsidRPr="00F87B40">
        <w:rPr>
          <w:rFonts w:ascii="Times New Roman" w:hAnsi="Times New Roman" w:cs="Times New Roman"/>
          <w:sz w:val="24"/>
          <w:szCs w:val="24"/>
        </w:rPr>
        <w:br/>
      </w:r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>С приказом ознакомлены:</w:t>
      </w:r>
      <w:r w:rsidRPr="00F87B40">
        <w:rPr>
          <w:rFonts w:ascii="Times New Roman" w:hAnsi="Times New Roman" w:cs="Times New Roman"/>
          <w:sz w:val="24"/>
          <w:szCs w:val="24"/>
        </w:rPr>
        <w:br/>
      </w:r>
      <w:r w:rsidRPr="00F87B40">
        <w:rPr>
          <w:rFonts w:ascii="Times New Roman" w:hAnsi="Times New Roman" w:cs="Times New Roman"/>
          <w:sz w:val="24"/>
          <w:szCs w:val="24"/>
        </w:rPr>
        <w:br/>
      </w:r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Исаева Н. И. ___________                                </w:t>
      </w:r>
    </w:p>
    <w:p w:rsidR="00E76A38" w:rsidRDefault="00E76A38" w:rsidP="00E76A3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6A38" w:rsidRPr="00F87B40" w:rsidRDefault="00E76A38" w:rsidP="00E76A38">
      <w:pPr>
        <w:pStyle w:val="a6"/>
      </w:pPr>
      <w:r w:rsidRPr="00F87B40">
        <w:rPr>
          <w:rFonts w:ascii="Times New Roman" w:hAnsi="Times New Roman" w:cs="Times New Roman"/>
          <w:sz w:val="24"/>
          <w:szCs w:val="24"/>
          <w:shd w:val="clear" w:color="auto" w:fill="FFFFFF"/>
        </w:rPr>
        <w:t>Алиев Б. И.___________</w:t>
      </w:r>
    </w:p>
    <w:p w:rsidR="00E76A38" w:rsidRPr="00F87B40" w:rsidRDefault="00E76A38" w:rsidP="00E76A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B40">
        <w:rPr>
          <w:rFonts w:ascii="Times New Roman" w:eastAsia="Times New Roman" w:hAnsi="Times New Roman" w:cs="Times New Roman"/>
          <w:sz w:val="24"/>
          <w:szCs w:val="24"/>
        </w:rPr>
        <w:t xml:space="preserve">            Алиевой Х. А. ____________</w:t>
      </w:r>
    </w:p>
    <w:p w:rsidR="0066547E" w:rsidRPr="00562CC9" w:rsidRDefault="0066547E" w:rsidP="00562CC9"/>
    <w:sectPr w:rsidR="0066547E" w:rsidRPr="00562CC9" w:rsidSect="006654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792"/>
    <w:multiLevelType w:val="multilevel"/>
    <w:tmpl w:val="FB7EB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E5441"/>
    <w:multiLevelType w:val="hybridMultilevel"/>
    <w:tmpl w:val="D9F4124E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467D2"/>
    <w:multiLevelType w:val="multilevel"/>
    <w:tmpl w:val="83D4F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86A28"/>
    <w:multiLevelType w:val="hybridMultilevel"/>
    <w:tmpl w:val="951E0A70"/>
    <w:lvl w:ilvl="0" w:tplc="41664B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830C3"/>
    <w:multiLevelType w:val="multilevel"/>
    <w:tmpl w:val="4A78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B2598"/>
    <w:multiLevelType w:val="multilevel"/>
    <w:tmpl w:val="D88AD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7E"/>
    <w:rsid w:val="00562CC9"/>
    <w:rsid w:val="0066547E"/>
    <w:rsid w:val="00CE7170"/>
    <w:rsid w:val="00E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7C7D-AEF4-4626-839A-0DD4BAE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4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7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6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ego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Zagalav</dc:creator>
  <cp:keywords/>
  <dc:description/>
  <cp:lastModifiedBy>Zagalav</cp:lastModifiedBy>
  <cp:revision>2</cp:revision>
  <dcterms:created xsi:type="dcterms:W3CDTF">2019-04-01T10:10:00Z</dcterms:created>
  <dcterms:modified xsi:type="dcterms:W3CDTF">2019-04-01T10:10:00Z</dcterms:modified>
</cp:coreProperties>
</file>